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F8" w:rsidRDefault="00C671F8" w:rsidP="00DC7D2E">
      <w:pPr>
        <w:pStyle w:val="NormalWeb"/>
        <w:spacing w:before="0" w:beforeAutospacing="0" w:after="0" w:afterAutospacing="0"/>
        <w:rPr>
          <w:rFonts w:ascii="Century Gothic" w:hAnsi="Century Gothic"/>
          <w:b/>
        </w:rPr>
      </w:pPr>
      <w:r w:rsidRPr="00DC7D2E">
        <w:rPr>
          <w:rFonts w:ascii="Century Gothic" w:hAnsi="Century Gothic"/>
          <w:b/>
        </w:rPr>
        <w:t>Persephone and Demeter</w:t>
      </w:r>
    </w:p>
    <w:p w:rsidR="0055214D" w:rsidRPr="00DC7D2E" w:rsidRDefault="0055214D" w:rsidP="00DC7D2E">
      <w:pPr>
        <w:pStyle w:val="NormalWeb"/>
        <w:spacing w:before="0" w:beforeAutospacing="0" w:after="0" w:afterAutospacing="0"/>
        <w:rPr>
          <w:rFonts w:ascii="Century Gothic" w:hAnsi="Century Gothic"/>
          <w:b/>
        </w:rPr>
      </w:pPr>
    </w:p>
    <w:p w:rsidR="00C671F8" w:rsidRPr="00DC7D2E" w:rsidRDefault="00C671F8" w:rsidP="00DC7D2E">
      <w:pPr>
        <w:pStyle w:val="NormalWeb"/>
        <w:spacing w:before="0" w:beforeAutospacing="0" w:after="0" w:afterAutospacing="0"/>
        <w:ind w:firstLine="720"/>
        <w:rPr>
          <w:rFonts w:ascii="Century Gothic" w:hAnsi="Century Gothic"/>
        </w:rPr>
      </w:pPr>
      <w:r w:rsidRPr="00DC7D2E">
        <w:rPr>
          <w:rFonts w:ascii="Century Gothic" w:hAnsi="Century Gothic"/>
        </w:rPr>
        <w:t>Zeus had three sisters. Hera, his wife and sister, was the goddess of marriage and the queen of all the gods. Hestia, another of his sisters, was a much loved goddess by the woman of Greece - Hestia was the goddess of home and hearth. </w:t>
      </w:r>
    </w:p>
    <w:p w:rsidR="00C671F8" w:rsidRPr="00DC7D2E" w:rsidRDefault="00C671F8" w:rsidP="00DC7D2E">
      <w:pPr>
        <w:pStyle w:val="NormalWeb"/>
        <w:spacing w:before="0" w:beforeAutospacing="0" w:after="0" w:afterAutospacing="0"/>
        <w:ind w:firstLine="720"/>
        <w:rPr>
          <w:rFonts w:ascii="Century Gothic" w:hAnsi="Century Gothic"/>
        </w:rPr>
      </w:pPr>
      <w:r w:rsidRPr="00DC7D2E">
        <w:rPr>
          <w:rFonts w:ascii="Century Gothic" w:hAnsi="Century Gothic"/>
        </w:rPr>
        <w:t xml:space="preserve">His third sister, Demeter, was in charge of the harvest. All the gods jobs were important. Demeter's job was </w:t>
      </w:r>
      <w:r w:rsidRPr="00DC7D2E">
        <w:rPr>
          <w:rFonts w:ascii="Century Gothic" w:hAnsi="Century Gothic"/>
          <w:i/>
          <w:iCs/>
        </w:rPr>
        <w:t>very</w:t>
      </w:r>
      <w:r w:rsidRPr="00DC7D2E">
        <w:rPr>
          <w:rFonts w:ascii="Century Gothic" w:hAnsi="Century Gothic"/>
        </w:rPr>
        <w:t xml:space="preserve"> important. If she was upset, the crops could die. Everyone, gods and mortals, worked hard to keep Demeter happy. What made her happy was enjoying the company of her daughter, Persephone. </w:t>
      </w:r>
    </w:p>
    <w:p w:rsidR="00C671F8" w:rsidRPr="00DC7D2E" w:rsidRDefault="00C671F8" w:rsidP="00DC7D2E">
      <w:pPr>
        <w:pStyle w:val="NormalWeb"/>
        <w:spacing w:before="0" w:beforeAutospacing="0" w:after="0" w:afterAutospacing="0"/>
        <w:ind w:firstLine="720"/>
        <w:rPr>
          <w:rFonts w:ascii="Century Gothic" w:hAnsi="Century Gothic"/>
        </w:rPr>
      </w:pPr>
      <w:r w:rsidRPr="00DC7D2E">
        <w:rPr>
          <w:rFonts w:ascii="Century Gothic" w:hAnsi="Century Gothic"/>
        </w:rPr>
        <w:t xml:space="preserve">Persephone had grown into a beautiful young woman, with a smile for everyone. One day, while picking flowers in the fields, Hades, her uncle, the god of the </w:t>
      </w:r>
      <w:r w:rsidR="00C6381C">
        <w:rPr>
          <w:rFonts w:ascii="Century Gothic" w:hAnsi="Century Gothic"/>
        </w:rPr>
        <w:t>Underworld</w:t>
      </w:r>
      <w:r w:rsidRPr="00DC7D2E">
        <w:rPr>
          <w:rFonts w:ascii="Century Gothic" w:hAnsi="Century Gothic"/>
        </w:rPr>
        <w:t xml:space="preserve">, noticed her. Hades was normally a gloomy fellow. But Persephone’s beauty had dazzled him. He fell in love instantly. Quickly, before anyone could interfere, he kidnapped Persephone and hurled his chariot down into the darkest depths of the </w:t>
      </w:r>
      <w:r w:rsidR="00C6381C">
        <w:rPr>
          <w:rFonts w:ascii="Century Gothic" w:hAnsi="Century Gothic"/>
        </w:rPr>
        <w:t>Underworld</w:t>
      </w:r>
      <w:r w:rsidRPr="00DC7D2E">
        <w:rPr>
          <w:rFonts w:ascii="Century Gothic" w:hAnsi="Century Gothic"/>
        </w:rPr>
        <w:t xml:space="preserve">, taking Persephone with him. </w:t>
      </w:r>
    </w:p>
    <w:p w:rsidR="00C671F8" w:rsidRPr="00DC7D2E" w:rsidRDefault="00C671F8" w:rsidP="00DC7D2E">
      <w:pPr>
        <w:pStyle w:val="NormalWeb"/>
        <w:spacing w:before="0" w:beforeAutospacing="0" w:after="0" w:afterAutospacing="0"/>
        <w:ind w:firstLine="720"/>
        <w:rPr>
          <w:rFonts w:ascii="Century Gothic" w:hAnsi="Century Gothic"/>
        </w:rPr>
      </w:pPr>
      <w:r w:rsidRPr="00DC7D2E">
        <w:rPr>
          <w:rFonts w:ascii="Century Gothic" w:hAnsi="Century Gothic"/>
        </w:rPr>
        <w:t xml:space="preserve">Locked in a room in the Hall of Hades, Persephone cried and cried. She refused to speak to Hades. And she </w:t>
      </w:r>
      <w:r w:rsidRPr="00DC7D2E">
        <w:rPr>
          <w:rFonts w:ascii="Century Gothic" w:hAnsi="Century Gothic"/>
          <w:i/>
          <w:iCs/>
        </w:rPr>
        <w:t>refused</w:t>
      </w:r>
      <w:r w:rsidRPr="00DC7D2E">
        <w:rPr>
          <w:rFonts w:ascii="Century Gothic" w:hAnsi="Century Gothic"/>
        </w:rPr>
        <w:t xml:space="preserve"> to eat. Legend said if you ate anything in Hades, you could never leave. She did not know if the legend was true, but she did not want to risk it in case someone came to rescue her. </w:t>
      </w:r>
    </w:p>
    <w:p w:rsidR="00C671F8" w:rsidRPr="00DC7D2E" w:rsidRDefault="00C671F8" w:rsidP="00DC7D2E">
      <w:pPr>
        <w:pStyle w:val="NormalWeb"/>
        <w:spacing w:before="0" w:beforeAutospacing="0" w:after="0" w:afterAutospacing="0"/>
        <w:ind w:firstLine="720"/>
        <w:rPr>
          <w:rFonts w:ascii="Century Gothic" w:hAnsi="Century Gothic"/>
        </w:rPr>
      </w:pPr>
      <w:r w:rsidRPr="00DC7D2E">
        <w:rPr>
          <w:rFonts w:ascii="Century Gothic" w:hAnsi="Century Gothic"/>
        </w:rPr>
        <w:t xml:space="preserve">Nearly a week went by. Finally, unable to bear her hunger, Persephone ate six pomegranate seeds. It seemed her fate was sealed. She would have to live in the </w:t>
      </w:r>
      <w:r w:rsidR="00C6381C">
        <w:rPr>
          <w:rFonts w:ascii="Century Gothic" w:hAnsi="Century Gothic"/>
        </w:rPr>
        <w:t>Underworld</w:t>
      </w:r>
      <w:r w:rsidRPr="00DC7D2E">
        <w:rPr>
          <w:rFonts w:ascii="Century Gothic" w:hAnsi="Century Gothic"/>
        </w:rPr>
        <w:t xml:space="preserve"> forever. </w:t>
      </w:r>
    </w:p>
    <w:p w:rsidR="00C671F8" w:rsidRPr="00DC7D2E" w:rsidRDefault="00C671F8" w:rsidP="00DC7D2E">
      <w:pPr>
        <w:pStyle w:val="NormalWeb"/>
        <w:spacing w:before="0" w:beforeAutospacing="0" w:after="0" w:afterAutospacing="0"/>
        <w:ind w:firstLine="720"/>
        <w:rPr>
          <w:rFonts w:ascii="Century Gothic" w:hAnsi="Century Gothic"/>
        </w:rPr>
      </w:pPr>
      <w:r w:rsidRPr="00DC7D2E">
        <w:rPr>
          <w:rFonts w:ascii="Century Gothic" w:hAnsi="Century Gothic"/>
        </w:rPr>
        <w:t>Meanwhile, back on earth, Zeus was worried about the crops. The people would die if the crops failed. If that happened, who would worship Zeus? He had to do something. Zeus did what he often did. He sent Hermes, his youngest son, the messenger, to crack a deal, this time with Hades. </w:t>
      </w:r>
    </w:p>
    <w:p w:rsidR="00C671F8" w:rsidRPr="00DC7D2E" w:rsidRDefault="00C671F8" w:rsidP="00DC7D2E">
      <w:pPr>
        <w:pStyle w:val="NormalWeb"/>
        <w:spacing w:before="0" w:beforeAutospacing="0" w:after="0" w:afterAutospacing="0"/>
        <w:ind w:firstLine="720"/>
        <w:rPr>
          <w:rFonts w:ascii="Century Gothic" w:hAnsi="Century Gothic"/>
        </w:rPr>
      </w:pPr>
      <w:r w:rsidRPr="00DC7D2E">
        <w:rPr>
          <w:rFonts w:ascii="Century Gothic" w:hAnsi="Century Gothic"/>
        </w:rPr>
        <w:t xml:space="preserve">Even as a baby, Hermes was great at making deals. Everyone knew that. But this deal might be the challenge of his life. His uncle Hades, king of the </w:t>
      </w:r>
      <w:r w:rsidR="00C6381C">
        <w:rPr>
          <w:rFonts w:ascii="Century Gothic" w:hAnsi="Century Gothic"/>
        </w:rPr>
        <w:t>Underworld</w:t>
      </w:r>
      <w:r w:rsidRPr="00DC7D2E">
        <w:rPr>
          <w:rFonts w:ascii="Century Gothic" w:hAnsi="Century Gothic"/>
        </w:rPr>
        <w:t>, was really in love. This was no passing fancy. </w:t>
      </w:r>
    </w:p>
    <w:p w:rsidR="00C671F8" w:rsidRPr="00DC7D2E" w:rsidRDefault="00C671F8" w:rsidP="00DC7D2E">
      <w:pPr>
        <w:pStyle w:val="NormalWeb"/>
        <w:spacing w:before="0" w:beforeAutospacing="0" w:after="0" w:afterAutospacing="0"/>
        <w:ind w:firstLine="720"/>
        <w:rPr>
          <w:rFonts w:ascii="Century Gothic" w:hAnsi="Century Gothic"/>
        </w:rPr>
      </w:pPr>
      <w:r w:rsidRPr="00DC7D2E">
        <w:rPr>
          <w:rFonts w:ascii="Century Gothic" w:hAnsi="Century Gothic"/>
        </w:rPr>
        <w:t xml:space="preserve">When Hermes heard that Persephone had eaten six pomegranate seeds, he had to think quickly. The deal he made with Hades was that if Persephone would marry Hades, she would live as queen of the </w:t>
      </w:r>
      <w:r w:rsidR="00C6381C">
        <w:rPr>
          <w:rFonts w:ascii="Century Gothic" w:hAnsi="Century Gothic"/>
        </w:rPr>
        <w:t>Underworld</w:t>
      </w:r>
      <w:r w:rsidRPr="00DC7D2E">
        <w:rPr>
          <w:rFonts w:ascii="Century Gothic" w:hAnsi="Century Gothic"/>
        </w:rPr>
        <w:t xml:space="preserve"> for six months out of the year. However, each spring, Persephone would return and live on earth for the other six months of the year. Hades agreed. Zeus agreed. Persephone agreed. And finally, Demeter agreed. </w:t>
      </w:r>
    </w:p>
    <w:p w:rsidR="00C671F8" w:rsidRPr="00DC7D2E" w:rsidRDefault="00C671F8" w:rsidP="00DC7D2E">
      <w:pPr>
        <w:pStyle w:val="NormalWeb"/>
        <w:spacing w:before="0" w:beforeAutospacing="0" w:after="0" w:afterAutospacing="0"/>
        <w:ind w:firstLine="720"/>
        <w:rPr>
          <w:rFonts w:ascii="Century Gothic" w:hAnsi="Century Gothic"/>
        </w:rPr>
      </w:pPr>
      <w:r w:rsidRPr="00DC7D2E">
        <w:rPr>
          <w:rFonts w:ascii="Century Gothic" w:hAnsi="Century Gothic"/>
        </w:rPr>
        <w:t>Each spring, Demeter makes sure all the flowers bloom in welcome when her daug</w:t>
      </w:r>
      <w:r w:rsidR="00DC7D2E">
        <w:rPr>
          <w:rFonts w:ascii="Century Gothic" w:hAnsi="Century Gothic"/>
        </w:rPr>
        <w:t xml:space="preserve">hter, Queen of the </w:t>
      </w:r>
      <w:r w:rsidR="00C6381C">
        <w:rPr>
          <w:rFonts w:ascii="Century Gothic" w:hAnsi="Century Gothic"/>
        </w:rPr>
        <w:t>Underworld</w:t>
      </w:r>
      <w:r w:rsidR="00DC7D2E">
        <w:rPr>
          <w:rFonts w:ascii="Century Gothic" w:hAnsi="Century Gothic"/>
        </w:rPr>
        <w:t>, </w:t>
      </w:r>
      <w:r w:rsidRPr="00DC7D2E">
        <w:rPr>
          <w:rFonts w:ascii="Century Gothic" w:hAnsi="Century Gothic"/>
        </w:rPr>
        <w:t xml:space="preserve">returns to her. Each fall, when Persephone returns to Hades, Demeter cries, and lets all the crops die until spring, when the cycle starts again. </w:t>
      </w:r>
    </w:p>
    <w:p w:rsidR="00C671F8" w:rsidRPr="00DC7D2E" w:rsidRDefault="008E73C3" w:rsidP="00DC7D2E">
      <w:pPr>
        <w:pStyle w:val="NormalWeb"/>
        <w:spacing w:before="0" w:beforeAutospacing="0" w:after="0" w:afterAutospacing="0"/>
        <w:jc w:val="center"/>
        <w:rPr>
          <w:rFonts w:ascii="Century Gothic" w:hAnsi="Century Gothic"/>
        </w:rPr>
      </w:pPr>
      <w:hyperlink r:id="rId4" w:history="1">
        <w:r w:rsidR="00C671F8" w:rsidRPr="00DC7D2E">
          <w:rPr>
            <w:rFonts w:ascii="Century Gothic" w:hAnsi="Century Gothic"/>
            <w:u w:val="single"/>
          </w:rPr>
          <w:br/>
        </w:r>
      </w:hyperlink>
    </w:p>
    <w:p w:rsidR="00705306" w:rsidRDefault="00BE757D" w:rsidP="00BE757D">
      <w:pPr>
        <w:spacing w:after="0"/>
        <w:jc w:val="right"/>
        <w:rPr>
          <w:rFonts w:ascii="Century Gothic" w:hAnsi="Century Gothic"/>
          <w:sz w:val="18"/>
          <w:szCs w:val="24"/>
        </w:rPr>
      </w:pPr>
      <w:r>
        <w:rPr>
          <w:rFonts w:ascii="Century Gothic" w:hAnsi="Century Gothic"/>
          <w:sz w:val="18"/>
          <w:szCs w:val="24"/>
        </w:rPr>
        <w:t>AR Quiz # 903 EN</w:t>
      </w:r>
    </w:p>
    <w:p w:rsidR="00BE757D" w:rsidRDefault="00BE757D" w:rsidP="00BE757D">
      <w:pPr>
        <w:spacing w:after="0"/>
        <w:jc w:val="right"/>
        <w:rPr>
          <w:rFonts w:ascii="Century Gothic" w:hAnsi="Century Gothic"/>
          <w:sz w:val="18"/>
          <w:szCs w:val="24"/>
        </w:rPr>
      </w:pPr>
      <w:proofErr w:type="gramStart"/>
      <w:r>
        <w:rPr>
          <w:rFonts w:ascii="Century Gothic" w:hAnsi="Century Gothic"/>
          <w:sz w:val="18"/>
          <w:szCs w:val="24"/>
        </w:rPr>
        <w:t>468</w:t>
      </w:r>
      <w:proofErr w:type="gramEnd"/>
      <w:r>
        <w:rPr>
          <w:rFonts w:ascii="Century Gothic" w:hAnsi="Century Gothic"/>
          <w:sz w:val="18"/>
          <w:szCs w:val="24"/>
        </w:rPr>
        <w:t xml:space="preserve"> words</w:t>
      </w:r>
    </w:p>
    <w:p w:rsidR="00BE757D" w:rsidRDefault="00BE757D" w:rsidP="00BE757D">
      <w:pPr>
        <w:spacing w:after="0"/>
        <w:jc w:val="right"/>
        <w:rPr>
          <w:rFonts w:ascii="Century Gothic" w:hAnsi="Century Gothic"/>
          <w:sz w:val="18"/>
          <w:szCs w:val="24"/>
        </w:rPr>
      </w:pPr>
      <w:r>
        <w:rPr>
          <w:rFonts w:ascii="Century Gothic" w:hAnsi="Century Gothic"/>
          <w:sz w:val="18"/>
          <w:szCs w:val="24"/>
        </w:rPr>
        <w:t>R.L. 4.8</w:t>
      </w:r>
    </w:p>
    <w:p w:rsidR="00BE757D" w:rsidRPr="00BE757D" w:rsidRDefault="00BE757D" w:rsidP="00BE757D">
      <w:pPr>
        <w:spacing w:after="0"/>
        <w:jc w:val="right"/>
        <w:rPr>
          <w:rFonts w:ascii="Century Gothic" w:hAnsi="Century Gothic"/>
          <w:sz w:val="18"/>
          <w:szCs w:val="24"/>
        </w:rPr>
      </w:pPr>
      <w:r>
        <w:rPr>
          <w:rFonts w:ascii="Century Gothic" w:hAnsi="Century Gothic"/>
          <w:sz w:val="18"/>
          <w:szCs w:val="24"/>
        </w:rPr>
        <w:t>½ point</w:t>
      </w:r>
    </w:p>
    <w:sectPr w:rsidR="00BE757D" w:rsidRPr="00BE757D" w:rsidSect="00BE757D">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C671F8"/>
    <w:rsid w:val="001B489D"/>
    <w:rsid w:val="0055214D"/>
    <w:rsid w:val="00705306"/>
    <w:rsid w:val="008E73C3"/>
    <w:rsid w:val="00BE757D"/>
    <w:rsid w:val="00C6381C"/>
    <w:rsid w:val="00C671F8"/>
    <w:rsid w:val="00DC7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1F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20717282">
      <w:bodyDiv w:val="1"/>
      <w:marLeft w:val="0"/>
      <w:marRight w:val="0"/>
      <w:marTop w:val="0"/>
      <w:marBottom w:val="0"/>
      <w:divBdr>
        <w:top w:val="none" w:sz="0" w:space="0" w:color="auto"/>
        <w:left w:val="none" w:sz="0" w:space="0" w:color="auto"/>
        <w:bottom w:val="none" w:sz="0" w:space="0" w:color="auto"/>
        <w:right w:val="none" w:sz="0" w:space="0" w:color="auto"/>
      </w:divBdr>
      <w:divsChild>
        <w:div w:id="176114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c.net.au/arts/wingedsandals/story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412</Words>
  <Characters>2352</Characters>
  <Application>Microsoft Office Word</Application>
  <DocSecurity>0</DocSecurity>
  <Lines>19</Lines>
  <Paragraphs>5</Paragraphs>
  <ScaleCrop>false</ScaleCrop>
  <Company>Williamsburg-James City County Public Schools</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Technology</dc:creator>
  <cp:keywords/>
  <dc:description/>
  <cp:lastModifiedBy>Jen</cp:lastModifiedBy>
  <cp:revision>5</cp:revision>
  <dcterms:created xsi:type="dcterms:W3CDTF">2010-10-18T20:17:00Z</dcterms:created>
  <dcterms:modified xsi:type="dcterms:W3CDTF">2010-10-22T01:21:00Z</dcterms:modified>
</cp:coreProperties>
</file>